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52D" w14:textId="782C703D" w:rsidR="00456AD9" w:rsidRDefault="00456AD9">
      <w:hyperlink r:id="rId4" w:tgtFrame="_blank" w:history="1">
        <w:r>
          <w:rPr>
            <w:rStyle w:val="Hyperlink"/>
            <w:rFonts w:ascii="Tahoma" w:hAnsi="Tahoma" w:cs="Tahoma"/>
            <w:color w:val="0563C1"/>
            <w:shd w:val="clear" w:color="auto" w:fill="FFFFFF"/>
          </w:rPr>
          <w:t>https://youtu.be/03NbiFgkp4k</w:t>
        </w:r>
      </w:hyperlink>
    </w:p>
    <w:sectPr w:rsidR="0045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D9"/>
    <w:rsid w:val="004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836A"/>
  <w15:chartTrackingRefBased/>
  <w15:docId w15:val="{34E48672-D4C2-4AF5-A917-E56160D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45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3NbiFgkp4k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Ciocarlia</dc:creator>
  <cp:keywords/>
  <dc:description/>
  <cp:lastModifiedBy>Comuna Ciocarlia</cp:lastModifiedBy>
  <cp:revision>1</cp:revision>
  <dcterms:created xsi:type="dcterms:W3CDTF">2021-12-17T10:38:00Z</dcterms:created>
  <dcterms:modified xsi:type="dcterms:W3CDTF">2021-12-17T10:39:00Z</dcterms:modified>
</cp:coreProperties>
</file>